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right="72"/>
        <w:jc w:val="center"/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525"/>
        <w:gridCol w:w="39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Wniosek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Zezwalanie na usunięcie drzew i  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Wniosek o wydanie zezwolenia na usunięcie drzew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Wniosek o wydanie zezwolenia na usunięcie drzew na działce o nr ewid.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34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obręb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Komorów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Woj. łódzkie, powiat rawski, gmina Cielądz miejscowość: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Komorów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,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SRL.6131.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45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Zarząd Powiatu Rawskiego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r.</w:t>
            </w:r>
          </w:p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Data wpływu: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.05.202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Nie dotyczy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Samodzielne stanowisko do spraw ochrony środowiska, rolnictwa, leśnictwa i gospodarki komunalnej. Urząd Gminy w Cielądzu, pok.  nr 10 tel:46 815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 xml:space="preserve"> 29 wew.6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Brak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Nie dotyczy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11/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Nie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57A0"/>
    <w:rsid w:val="097A57A0"/>
    <w:rsid w:val="0BCC3AF8"/>
    <w:rsid w:val="731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ela"/>
    <w:next w:val="1"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2023-09-13T11:45:00Z</dcterms:created>
  <dc:creator>WPS_1687252666</dc:creator>
  <cp:lastModifiedBy>WPS_1687252666</cp:lastModifiedBy>
  <cp:lastPrinted>2023-09-13T13:16:20Z</cp:lastPrinted>
  <dcterms:modified xsi:type="dcterms:W3CDTF">2023-09-13T13:16:46Z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354B2CA7A9024335A941FB5DACD18E1E_13</vt:lpwstr>
  </property>
</Properties>
</file>